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05" w:rsidRPr="007975CB" w:rsidRDefault="0010136D">
      <w:pPr>
        <w:pBdr>
          <w:bottom w:val="single" w:sz="6" w:space="1" w:color="auto"/>
        </w:pBdr>
        <w:rPr>
          <w:b/>
        </w:rPr>
      </w:pPr>
      <w:r w:rsidRPr="007975CB">
        <w:rPr>
          <w:b/>
        </w:rPr>
        <w:t xml:space="preserve">Rekenen 2F: </w:t>
      </w:r>
      <w:r w:rsidR="00C73D0F">
        <w:rPr>
          <w:b/>
        </w:rPr>
        <w:t>Begrip P</w:t>
      </w:r>
      <w:r w:rsidR="00696700" w:rsidRPr="007975CB">
        <w:rPr>
          <w:b/>
        </w:rPr>
        <w:t>ercentage en Procenten en verhoudingen</w:t>
      </w:r>
    </w:p>
    <w:p w:rsidR="0010136D" w:rsidRDefault="0010136D">
      <w:r w:rsidRPr="007975CB">
        <w:rPr>
          <w:b/>
        </w:rPr>
        <w:t>Starter</w:t>
      </w:r>
      <w:r>
        <w:t xml:space="preserve">: </w:t>
      </w:r>
      <w:hyperlink r:id="rId6" w:history="1">
        <w:r w:rsidRPr="00D95129">
          <w:rPr>
            <w:rStyle w:val="Hyperlink"/>
          </w:rPr>
          <w:t>25% kortingsactie</w:t>
        </w:r>
      </w:hyperlink>
    </w:p>
    <w:p w:rsidR="0010136D" w:rsidRDefault="0010136D">
      <w:pPr>
        <w:pBdr>
          <w:bottom w:val="single" w:sz="6" w:space="1" w:color="auto"/>
        </w:pBdr>
      </w:pPr>
    </w:p>
    <w:p w:rsidR="0006673F" w:rsidRDefault="0006673F">
      <w:r w:rsidRPr="007975CB">
        <w:rPr>
          <w:b/>
        </w:rPr>
        <w:t>Instructie procenten</w:t>
      </w:r>
      <w:r>
        <w:t>.</w:t>
      </w:r>
    </w:p>
    <w:p w:rsidR="007C07AF" w:rsidRDefault="00D95129" w:rsidP="007C07AF">
      <w:pPr>
        <w:tabs>
          <w:tab w:val="left" w:pos="5387"/>
        </w:tabs>
        <w:ind w:left="5387" w:hanging="4831"/>
      </w:pPr>
      <w:r>
        <w:t xml:space="preserve">Boek Deviant 2F: </w:t>
      </w:r>
      <w:proofErr w:type="spellStart"/>
      <w:r>
        <w:t>hfdst</w:t>
      </w:r>
      <w:proofErr w:type="spellEnd"/>
      <w:r>
        <w:t xml:space="preserve"> 8</w:t>
      </w:r>
      <w:r w:rsidR="0006673F">
        <w:t xml:space="preserve"> procenten: </w:t>
      </w:r>
      <w:r w:rsidR="0006673F">
        <w:tab/>
        <w:t>1) verhoudingstabel of</w:t>
      </w:r>
      <w:r w:rsidR="007C07AF">
        <w:br/>
      </w:r>
      <w:r w:rsidR="0006673F">
        <w:t xml:space="preserve">2) </w:t>
      </w:r>
      <w:r w:rsidR="007C07AF">
        <w:t>met een berekening (1%)</w:t>
      </w:r>
    </w:p>
    <w:p w:rsidR="00D87664" w:rsidRDefault="0064104F" w:rsidP="00D87664">
      <w:pPr>
        <w:pBdr>
          <w:bottom w:val="single" w:sz="6" w:space="1" w:color="auto"/>
        </w:pBdr>
        <w:tabs>
          <w:tab w:val="left" w:pos="5387"/>
        </w:tabs>
        <w:ind w:left="5387" w:hanging="4831"/>
        <w:rPr>
          <w:rStyle w:val="Hyperlink"/>
        </w:rPr>
      </w:pPr>
      <w:r>
        <w:t xml:space="preserve">Video: </w:t>
      </w:r>
      <w:hyperlink r:id="rId7" w:history="1">
        <w:r w:rsidR="00D95129" w:rsidRPr="00D95129">
          <w:rPr>
            <w:rStyle w:val="Hyperlink"/>
          </w:rPr>
          <w:t>procenten overal</w:t>
        </w:r>
      </w:hyperlink>
    </w:p>
    <w:p w:rsidR="001D759F" w:rsidRPr="00D87664" w:rsidRDefault="007C07AF" w:rsidP="00D87664">
      <w:pPr>
        <w:pBdr>
          <w:bottom w:val="single" w:sz="6" w:space="1" w:color="auto"/>
        </w:pBdr>
        <w:tabs>
          <w:tab w:val="left" w:pos="5387"/>
        </w:tabs>
        <w:rPr>
          <w:color w:val="0000FF" w:themeColor="hyperlink"/>
          <w:u w:val="single"/>
        </w:rPr>
        <w:sectPr w:rsidR="001D759F" w:rsidRPr="00D876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</w:p>
    <w:p w:rsidR="00EA232B" w:rsidRDefault="00EA232B" w:rsidP="00EA232B">
      <w:pPr>
        <w:tabs>
          <w:tab w:val="left" w:pos="5387"/>
        </w:tabs>
      </w:pPr>
      <w:r w:rsidRPr="007975CB">
        <w:rPr>
          <w:b/>
        </w:rPr>
        <w:lastRenderedPageBreak/>
        <w:t>Oefeningen boek</w:t>
      </w:r>
      <w:r>
        <w:t xml:space="preserve"> Deviant:</w:t>
      </w:r>
    </w:p>
    <w:p w:rsidR="001D759F" w:rsidRDefault="00D95129" w:rsidP="001D759F">
      <w:pPr>
        <w:tabs>
          <w:tab w:val="left" w:pos="5387"/>
        </w:tabs>
      </w:pPr>
      <w:r>
        <w:t>H8. Wat zijn procenten</w:t>
      </w:r>
      <w:r>
        <w:br/>
        <w:t>H8</w:t>
      </w:r>
      <w:r w:rsidR="001D759F">
        <w:t xml:space="preserve">. </w:t>
      </w:r>
      <w:r>
        <w:t>Rekenen met procenten</w:t>
      </w:r>
      <w:r w:rsidR="001D759F">
        <w:br/>
      </w:r>
      <w:r w:rsidR="001D759F">
        <w:br w:type="column"/>
      </w:r>
      <w:r w:rsidR="001D759F" w:rsidRPr="007975CB">
        <w:rPr>
          <w:b/>
        </w:rPr>
        <w:lastRenderedPageBreak/>
        <w:t>Oefeningen Studiemeter</w:t>
      </w:r>
      <w:r w:rsidR="001D759F">
        <w:t xml:space="preserve"> online 2.0:</w:t>
      </w:r>
    </w:p>
    <w:p w:rsidR="001D759F" w:rsidRDefault="001D759F" w:rsidP="00EA232B">
      <w:pPr>
        <w:tabs>
          <w:tab w:val="left" w:pos="5387"/>
        </w:tabs>
      </w:pPr>
      <w:r>
        <w:t>Domein 2 verhoudingen, oefeningen procenten:</w:t>
      </w:r>
    </w:p>
    <w:p w:rsidR="001D759F" w:rsidRDefault="001D759F" w:rsidP="001D759F">
      <w:pPr>
        <w:pStyle w:val="Lijstalinea"/>
        <w:numPr>
          <w:ilvl w:val="0"/>
          <w:numId w:val="1"/>
        </w:numPr>
        <w:tabs>
          <w:tab w:val="left" w:pos="5387"/>
        </w:tabs>
      </w:pPr>
      <w:r>
        <w:t>Het begrip procenten</w:t>
      </w:r>
    </w:p>
    <w:p w:rsidR="001D759F" w:rsidRDefault="001D759F" w:rsidP="001D759F">
      <w:pPr>
        <w:pStyle w:val="Lijstalinea"/>
        <w:numPr>
          <w:ilvl w:val="0"/>
          <w:numId w:val="1"/>
        </w:numPr>
        <w:tabs>
          <w:tab w:val="left" w:pos="5387"/>
        </w:tabs>
      </w:pPr>
      <w:r>
        <w:t>Percentages berekenen</w:t>
      </w:r>
    </w:p>
    <w:p w:rsidR="00726BEC" w:rsidRDefault="00726BEC" w:rsidP="00726BEC">
      <w:pPr>
        <w:pStyle w:val="Lijstalinea"/>
        <w:tabs>
          <w:tab w:val="left" w:pos="5387"/>
        </w:tabs>
        <w:sectPr w:rsidR="00726BEC" w:rsidSect="001D759F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</w:p>
    <w:p w:rsidR="00726BEC" w:rsidRDefault="00726BEC" w:rsidP="00726BEC">
      <w:pPr>
        <w:pBdr>
          <w:bottom w:val="single" w:sz="6" w:space="1" w:color="auto"/>
        </w:pBdr>
        <w:tabs>
          <w:tab w:val="left" w:pos="5387"/>
        </w:tabs>
      </w:pPr>
    </w:p>
    <w:p w:rsidR="00726BEC" w:rsidRDefault="00726BEC" w:rsidP="00726BEC">
      <w:pPr>
        <w:pStyle w:val="Lijstalinea"/>
        <w:tabs>
          <w:tab w:val="left" w:pos="5387"/>
        </w:tabs>
        <w:ind w:left="0"/>
      </w:pPr>
    </w:p>
    <w:p w:rsidR="00726BEC" w:rsidRDefault="00726BEC" w:rsidP="00726BEC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>
        <w:t>: (afdrukken)</w:t>
      </w:r>
    </w:p>
    <w:p w:rsidR="00726BEC" w:rsidRDefault="00C73D0F" w:rsidP="00726BEC">
      <w:pPr>
        <w:pStyle w:val="Lijstalinea"/>
        <w:tabs>
          <w:tab w:val="left" w:pos="5387"/>
        </w:tabs>
        <w:ind w:left="0"/>
      </w:pPr>
      <w:hyperlink r:id="rId8" w:history="1">
        <w:r w:rsidR="00726BEC" w:rsidRPr="0073229A">
          <w:rPr>
            <w:rStyle w:val="Hyperlink"/>
          </w:rPr>
          <w:t>http://www.fisme.science.uu.nl/toepassingen/05021/</w:t>
        </w:r>
      </w:hyperlink>
    </w:p>
    <w:p w:rsidR="00726BEC" w:rsidRDefault="00726BEC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726BEC" w:rsidRDefault="00726BEC" w:rsidP="00726BEC">
      <w:pPr>
        <w:pStyle w:val="Lijstalinea"/>
        <w:tabs>
          <w:tab w:val="left" w:pos="5387"/>
        </w:tabs>
        <w:ind w:left="0"/>
        <w:rPr>
          <w:b/>
        </w:rPr>
      </w:pPr>
      <w:r w:rsidRPr="007975CB">
        <w:rPr>
          <w:b/>
        </w:rPr>
        <w:t>Verdiepingsstof</w:t>
      </w:r>
      <w:bookmarkStart w:id="0" w:name="_GoBack"/>
      <w:bookmarkEnd w:id="0"/>
    </w:p>
    <w:p w:rsidR="00C73D0F" w:rsidRDefault="00C73D0F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  <w:hyperlink r:id="rId9" w:history="1">
        <w:r w:rsidRPr="00C73D0F">
          <w:rPr>
            <w:rStyle w:val="Hyperlink"/>
          </w:rPr>
          <w:t>Rekenen met procenten opdrachten</w:t>
        </w:r>
      </w:hyperlink>
    </w:p>
    <w:p w:rsidR="00C73D0F" w:rsidRDefault="00C73D0F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22170F" w:rsidRDefault="00C73D0F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  <w:hyperlink r:id="rId10" w:history="1">
        <w:r w:rsidRPr="00C73D0F">
          <w:rPr>
            <w:rStyle w:val="Hyperlink"/>
          </w:rPr>
          <w:t>Rekenen met procenten en verhoudingen</w:t>
        </w:r>
      </w:hyperlink>
    </w:p>
    <w:p w:rsidR="00C73D0F" w:rsidRDefault="00C73D0F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606B25" w:rsidRDefault="00606B25" w:rsidP="00606B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Referentiekader 2F:</w:t>
      </w:r>
    </w:p>
    <w:p w:rsidR="001D759F" w:rsidRDefault="0022170F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Paraat hebben</w:t>
      </w:r>
      <w:r w:rsidR="00606B25">
        <w:rPr>
          <w:rFonts w:ascii="Arial" w:hAnsi="Arial" w:cs="Arial"/>
          <w:b/>
          <w:bCs/>
          <w:sz w:val="18"/>
          <w:szCs w:val="18"/>
        </w:rPr>
        <w:t>:</w:t>
      </w:r>
      <w:r w:rsidR="00606B25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MT" w:hAnsi="ArialMT" w:cs="ArialMT"/>
          <w:sz w:val="16"/>
          <w:szCs w:val="16"/>
        </w:rPr>
        <w:t>eenvoudige stambreuken</w:t>
      </w:r>
      <w:r w:rsidR="00606B25">
        <w:rPr>
          <w:rFonts w:ascii="ArialMT" w:hAnsi="ArialMT" w:cs="ArialMT"/>
          <w:sz w:val="16"/>
          <w:szCs w:val="16"/>
        </w:rPr>
        <w:t xml:space="preserve">. </w:t>
      </w:r>
      <w:r>
        <w:rPr>
          <w:rFonts w:ascii="ArialMT" w:hAnsi="ArialMT" w:cs="ArialMT"/>
          <w:sz w:val="16"/>
          <w:szCs w:val="16"/>
        </w:rPr>
        <w:t>( ,</w:t>
      </w:r>
      <w:r>
        <w:rPr>
          <w:rFonts w:ascii="ArialMT" w:hAnsi="ArialMT" w:cs="ArialMT"/>
          <w:sz w:val="13"/>
          <w:szCs w:val="13"/>
        </w:rPr>
        <w:t>1</w:t>
      </w:r>
      <w:r>
        <w:rPr>
          <w:rFonts w:ascii="ArialMT" w:hAnsi="ArialMT" w:cs="ArialMT"/>
          <w:sz w:val="20"/>
          <w:szCs w:val="20"/>
        </w:rPr>
        <w:t>/</w:t>
      </w:r>
      <w:r>
        <w:rPr>
          <w:rFonts w:ascii="ArialMT" w:hAnsi="ArialMT" w:cs="ArialMT"/>
          <w:sz w:val="13"/>
          <w:szCs w:val="13"/>
        </w:rPr>
        <w:t xml:space="preserve">2 </w:t>
      </w:r>
      <w:r>
        <w:rPr>
          <w:rFonts w:ascii="ArialMT" w:hAnsi="ArialMT" w:cs="ArialMT"/>
          <w:sz w:val="16"/>
          <w:szCs w:val="16"/>
        </w:rPr>
        <w:t>,</w:t>
      </w:r>
      <w:r>
        <w:rPr>
          <w:rFonts w:ascii="ArialMT" w:hAnsi="ArialMT" w:cs="ArialMT"/>
          <w:sz w:val="13"/>
          <w:szCs w:val="13"/>
        </w:rPr>
        <w:t>1</w:t>
      </w:r>
      <w:r>
        <w:rPr>
          <w:rFonts w:ascii="ArialMT" w:hAnsi="ArialMT" w:cs="ArialMT"/>
          <w:sz w:val="20"/>
          <w:szCs w:val="20"/>
        </w:rPr>
        <w:t>/</w:t>
      </w:r>
      <w:r>
        <w:rPr>
          <w:rFonts w:ascii="ArialMT" w:hAnsi="ArialMT" w:cs="ArialMT"/>
          <w:sz w:val="13"/>
          <w:szCs w:val="13"/>
        </w:rPr>
        <w:t xml:space="preserve">4 </w:t>
      </w:r>
      <w:r>
        <w:rPr>
          <w:rFonts w:ascii="ArialMT" w:hAnsi="ArialMT" w:cs="ArialMT"/>
          <w:sz w:val="16"/>
          <w:szCs w:val="16"/>
        </w:rPr>
        <w:t>,</w:t>
      </w:r>
      <w:r>
        <w:rPr>
          <w:rFonts w:ascii="ArialMT" w:hAnsi="ArialMT" w:cs="ArialMT"/>
          <w:sz w:val="13"/>
          <w:szCs w:val="13"/>
        </w:rPr>
        <w:t>1</w:t>
      </w:r>
      <w:r>
        <w:rPr>
          <w:rFonts w:ascii="ArialMT" w:hAnsi="ArialMT" w:cs="ArialMT"/>
          <w:sz w:val="20"/>
          <w:szCs w:val="20"/>
        </w:rPr>
        <w:t>/</w:t>
      </w:r>
      <w:r>
        <w:rPr>
          <w:rFonts w:ascii="ArialMT" w:hAnsi="ArialMT" w:cs="ArialMT"/>
          <w:sz w:val="13"/>
          <w:szCs w:val="13"/>
        </w:rPr>
        <w:t>10</w:t>
      </w:r>
      <w:r>
        <w:rPr>
          <w:rFonts w:ascii="ArialMT" w:hAnsi="ArialMT" w:cs="ArialMT"/>
          <w:sz w:val="16"/>
          <w:szCs w:val="16"/>
        </w:rPr>
        <w:t>..),</w:t>
      </w:r>
      <w:r w:rsidR="00606B25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decimale getallen</w:t>
      </w:r>
      <w:r w:rsidR="00606B25">
        <w:rPr>
          <w:rFonts w:ascii="ArialMT" w:hAnsi="ArialMT" w:cs="ArialMT"/>
          <w:sz w:val="16"/>
          <w:szCs w:val="16"/>
        </w:rPr>
        <w:t xml:space="preserve">, </w:t>
      </w:r>
      <w:r>
        <w:rPr>
          <w:rFonts w:ascii="ArialMT" w:hAnsi="ArialMT" w:cs="ArialMT"/>
          <w:sz w:val="16"/>
          <w:szCs w:val="16"/>
        </w:rPr>
        <w:t>(€ 0,50; € 0,25; € 0,10),</w:t>
      </w:r>
      <w:r w:rsidR="00606B25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percentages</w:t>
      </w:r>
      <w:r w:rsidR="00606B25">
        <w:rPr>
          <w:rFonts w:ascii="ArialMT" w:hAnsi="ArialMT" w:cs="ArialMT"/>
          <w:sz w:val="16"/>
          <w:szCs w:val="16"/>
        </w:rPr>
        <w:t xml:space="preserve">, (50%, </w:t>
      </w:r>
      <w:r>
        <w:rPr>
          <w:rFonts w:ascii="ArialMT" w:hAnsi="ArialMT" w:cs="ArialMT"/>
          <w:sz w:val="16"/>
          <w:szCs w:val="16"/>
        </w:rPr>
        <w:t>5%, 10%) en</w:t>
      </w:r>
      <w:r w:rsidR="00606B25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verhoudingen</w:t>
      </w:r>
      <w:r w:rsidR="00606B25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(1 op de 2, 1 op de 4, 1 op</w:t>
      </w:r>
      <w:r w:rsidR="00606B25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de</w:t>
      </w:r>
      <w:r w:rsidR="00606B25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10) in elkaar omzetten</w:t>
      </w:r>
    </w:p>
    <w:p w:rsidR="00606B25" w:rsidRDefault="00606B25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Functioneel gebruiken: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MT" w:hAnsi="ArialMT" w:cs="ArialMT"/>
          <w:sz w:val="16"/>
          <w:szCs w:val="16"/>
        </w:rPr>
        <w:t>met een rekenmachine breuken en procenten berekenen of benaderen als eindige decimale getallen</w:t>
      </w:r>
    </w:p>
    <w:p w:rsidR="00606B25" w:rsidRDefault="00606B25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Gebruiken: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MT" w:hAnsi="ArialMT" w:cs="ArialMT"/>
          <w:sz w:val="16"/>
          <w:szCs w:val="16"/>
        </w:rPr>
        <w:t>procentberekeningen: Inkoopprijs is € 75,-. Wat wordt de prijs inclusief btw?− vergroting als toepassing</w:t>
      </w:r>
      <w:r w:rsidR="005B1E8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van verhoudingen: Een foto wordt met een kopieermachine 50%vergroot. Hoe veranderen lengte en breedte van de</w:t>
      </w:r>
      <w:r w:rsidR="005B1E8D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foto?</w:t>
      </w:r>
    </w:p>
    <w:p w:rsidR="00696700" w:rsidRDefault="00606B25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Weten waarom:</w:t>
      </w:r>
      <w:r>
        <w:rPr>
          <w:rFonts w:ascii="ArialMT" w:hAnsi="ArialMT" w:cs="ArialMT"/>
          <w:sz w:val="16"/>
          <w:szCs w:val="16"/>
        </w:rPr>
        <w:tab/>
        <w:t>Waarom mag je soms percentages bij elkaar optellen bij berekeningen?</w:t>
      </w:r>
    </w:p>
    <w:p w:rsidR="00696700" w:rsidRDefault="00696700">
      <w:pPr>
        <w:rPr>
          <w:rFonts w:ascii="ArialMT" w:hAnsi="ArialMT" w:cs="ArialMT"/>
          <w:sz w:val="16"/>
          <w:szCs w:val="16"/>
        </w:rPr>
      </w:pPr>
    </w:p>
    <w:sectPr w:rsidR="00696700" w:rsidSect="001D7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D"/>
    <w:rsid w:val="0006673F"/>
    <w:rsid w:val="00071A16"/>
    <w:rsid w:val="0010136D"/>
    <w:rsid w:val="001D759F"/>
    <w:rsid w:val="0022170F"/>
    <w:rsid w:val="002E2B80"/>
    <w:rsid w:val="003F5C33"/>
    <w:rsid w:val="00490613"/>
    <w:rsid w:val="004C3DCA"/>
    <w:rsid w:val="00505878"/>
    <w:rsid w:val="0058183E"/>
    <w:rsid w:val="005B1E8D"/>
    <w:rsid w:val="00606B25"/>
    <w:rsid w:val="00616502"/>
    <w:rsid w:val="0064104F"/>
    <w:rsid w:val="00694A56"/>
    <w:rsid w:val="00696700"/>
    <w:rsid w:val="00726BEC"/>
    <w:rsid w:val="007360E6"/>
    <w:rsid w:val="00761B0E"/>
    <w:rsid w:val="007975CB"/>
    <w:rsid w:val="007C07AF"/>
    <w:rsid w:val="008D6B85"/>
    <w:rsid w:val="008F167F"/>
    <w:rsid w:val="00917690"/>
    <w:rsid w:val="009267FF"/>
    <w:rsid w:val="009C302E"/>
    <w:rsid w:val="00A11C26"/>
    <w:rsid w:val="00B17933"/>
    <w:rsid w:val="00C73D0F"/>
    <w:rsid w:val="00D73F06"/>
    <w:rsid w:val="00D87664"/>
    <w:rsid w:val="00D95129"/>
    <w:rsid w:val="00EA232B"/>
    <w:rsid w:val="00F60C4B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83CD-5628-46F5-BB24-9EA6F96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me.science.uu.nl/toepassingen/05021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19FlTHX6-Mw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nl/search?q=25%25+korting&amp;hl=nl&amp;tbo=u&amp;tbm=isch&amp;source=univ&amp;sa=X&amp;ei=hqK8UI7fMvHV4QS26IGIAw&amp;ved=0CDkQsAQ&amp;biw=1280&amp;bih=9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reken-bijles.nl/niveau-3f-procenten-rekens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ception.thiememeulenhoff.nl/q/session.dll?SESSION=1949418028253292&amp;NAME=test&amp;GROUP=&amp;ACCESS=6904702987412064&amp;EXPIRES=04:02:2015:13:34&amp;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620027c-625f-40d9-9ed0-ff23b5bfde26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F6D0F-B6CE-4A45-AE6C-72035010FC4F}"/>
</file>

<file path=customXml/itemProps2.xml><?xml version="1.0" encoding="utf-8"?>
<ds:datastoreItem xmlns:ds="http://schemas.openxmlformats.org/officeDocument/2006/customXml" ds:itemID="{6140D4E3-9AAA-4ED7-8FD2-79767C30ABB6}"/>
</file>

<file path=customXml/itemProps3.xml><?xml version="1.0" encoding="utf-8"?>
<ds:datastoreItem xmlns:ds="http://schemas.openxmlformats.org/officeDocument/2006/customXml" ds:itemID="{D05664F5-81EC-4E9E-9D47-D7C5F97D4551}"/>
</file>

<file path=customXml/itemProps4.xml><?xml version="1.0" encoding="utf-8"?>
<ds:datastoreItem xmlns:ds="http://schemas.openxmlformats.org/officeDocument/2006/customXml" ds:itemID="{838C38D9-72FF-410C-877C-F3C79643CCC3}"/>
</file>

<file path=customXml/itemProps5.xml><?xml version="1.0" encoding="utf-8"?>
<ds:datastoreItem xmlns:ds="http://schemas.openxmlformats.org/officeDocument/2006/customXml" ds:itemID="{38E2C306-2BD2-44CA-B50D-559763363EBC}"/>
</file>

<file path=customXml/itemProps6.xml><?xml version="1.0" encoding="utf-8"?>
<ds:datastoreItem xmlns:ds="http://schemas.openxmlformats.org/officeDocument/2006/customXml" ds:itemID="{5C23DC73-D1AF-4D5A-A0CE-589AB9A20A43}"/>
</file>

<file path=docProps/app.xml><?xml version="1.0" encoding="utf-8"?>
<Properties xmlns="http://schemas.openxmlformats.org/officeDocument/2006/extended-properties" xmlns:vt="http://schemas.openxmlformats.org/officeDocument/2006/docPropsVTypes">
  <Template>268385AB</Template>
  <TotalTime>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Marcel Peeters</cp:lastModifiedBy>
  <cp:revision>2</cp:revision>
  <dcterms:created xsi:type="dcterms:W3CDTF">2015-02-04T11:35:00Z</dcterms:created>
  <dcterms:modified xsi:type="dcterms:W3CDTF">2015-02-04T11:35:00Z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31600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